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11" w:rsidRDefault="00501111" w:rsidP="00501111">
      <w:pPr>
        <w:jc w:val="center"/>
        <w:rPr>
          <w:b/>
          <w:bCs/>
          <w:sz w:val="48"/>
          <w:szCs w:val="48"/>
        </w:rPr>
      </w:pPr>
    </w:p>
    <w:p w:rsidR="00501111" w:rsidRDefault="00501111" w:rsidP="00501111">
      <w:pPr>
        <w:jc w:val="center"/>
        <w:rPr>
          <w:b/>
          <w:bCs/>
          <w:sz w:val="48"/>
          <w:szCs w:val="48"/>
        </w:rPr>
      </w:pPr>
    </w:p>
    <w:p w:rsidR="00501111" w:rsidRDefault="00501111" w:rsidP="00501111">
      <w:pPr>
        <w:jc w:val="center"/>
        <w:rPr>
          <w:b/>
          <w:bCs/>
          <w:sz w:val="48"/>
          <w:szCs w:val="48"/>
        </w:rPr>
      </w:pPr>
    </w:p>
    <w:p w:rsidR="00501111" w:rsidRDefault="00501111" w:rsidP="00501111">
      <w:pPr>
        <w:jc w:val="center"/>
        <w:rPr>
          <w:b/>
          <w:bCs/>
          <w:sz w:val="48"/>
          <w:szCs w:val="48"/>
        </w:rPr>
      </w:pPr>
    </w:p>
    <w:p w:rsidR="0022547B" w:rsidRDefault="0022547B" w:rsidP="00501111">
      <w:pPr>
        <w:jc w:val="center"/>
        <w:rPr>
          <w:b/>
          <w:bCs/>
          <w:sz w:val="48"/>
          <w:szCs w:val="48"/>
        </w:rPr>
      </w:pPr>
    </w:p>
    <w:p w:rsidR="0022547B" w:rsidRDefault="0022547B" w:rsidP="00501111">
      <w:pPr>
        <w:jc w:val="center"/>
        <w:rPr>
          <w:b/>
          <w:bCs/>
          <w:sz w:val="48"/>
          <w:szCs w:val="48"/>
        </w:rPr>
      </w:pPr>
    </w:p>
    <w:p w:rsidR="00501111" w:rsidRPr="00501111" w:rsidRDefault="00501111" w:rsidP="00501111">
      <w:pPr>
        <w:jc w:val="center"/>
        <w:rPr>
          <w:sz w:val="48"/>
          <w:szCs w:val="48"/>
        </w:rPr>
      </w:pPr>
      <w:r w:rsidRPr="00501111">
        <w:rPr>
          <w:b/>
          <w:bCs/>
          <w:sz w:val="48"/>
          <w:szCs w:val="48"/>
        </w:rPr>
        <w:t>Национальные рекомендации по диагностике и лечению тяжелых форм гриппа</w:t>
      </w:r>
    </w:p>
    <w:p w:rsidR="00C304D1" w:rsidRDefault="00C304D1" w:rsidP="00501111">
      <w:pPr>
        <w:jc w:val="center"/>
        <w:rPr>
          <w:sz w:val="48"/>
          <w:szCs w:val="48"/>
        </w:rPr>
      </w:pPr>
    </w:p>
    <w:p w:rsidR="00501111" w:rsidRDefault="00501111" w:rsidP="00501111">
      <w:pPr>
        <w:jc w:val="center"/>
        <w:rPr>
          <w:sz w:val="48"/>
          <w:szCs w:val="48"/>
        </w:rPr>
      </w:pPr>
    </w:p>
    <w:p w:rsidR="00501111" w:rsidRDefault="00501111" w:rsidP="00501111">
      <w:pPr>
        <w:jc w:val="center"/>
        <w:rPr>
          <w:sz w:val="48"/>
          <w:szCs w:val="48"/>
        </w:rPr>
      </w:pPr>
    </w:p>
    <w:p w:rsidR="00501111" w:rsidRDefault="00501111" w:rsidP="00501111">
      <w:pPr>
        <w:jc w:val="center"/>
        <w:rPr>
          <w:sz w:val="48"/>
          <w:szCs w:val="48"/>
        </w:rPr>
      </w:pPr>
    </w:p>
    <w:p w:rsidR="00501111" w:rsidRDefault="00501111" w:rsidP="00501111">
      <w:pPr>
        <w:jc w:val="center"/>
        <w:rPr>
          <w:sz w:val="48"/>
          <w:szCs w:val="48"/>
        </w:rPr>
      </w:pPr>
    </w:p>
    <w:p w:rsidR="00501111" w:rsidRDefault="00501111" w:rsidP="00501111">
      <w:pPr>
        <w:jc w:val="center"/>
        <w:rPr>
          <w:sz w:val="48"/>
          <w:szCs w:val="48"/>
        </w:rPr>
      </w:pPr>
    </w:p>
    <w:p w:rsidR="00501111" w:rsidRDefault="00501111" w:rsidP="00501111">
      <w:pPr>
        <w:jc w:val="center"/>
        <w:rPr>
          <w:sz w:val="48"/>
          <w:szCs w:val="48"/>
        </w:rPr>
      </w:pPr>
    </w:p>
    <w:p w:rsidR="00501111" w:rsidRPr="00BD5E6C" w:rsidRDefault="00BD5E6C" w:rsidP="00501111">
      <w:pPr>
        <w:jc w:val="center"/>
        <w:rPr>
          <w:sz w:val="32"/>
          <w:szCs w:val="32"/>
        </w:rPr>
      </w:pPr>
      <w:r w:rsidRPr="00BD5E6C">
        <w:rPr>
          <w:sz w:val="32"/>
          <w:szCs w:val="32"/>
        </w:rPr>
        <w:t>Уфа</w:t>
      </w:r>
      <w:r>
        <w:rPr>
          <w:sz w:val="32"/>
          <w:szCs w:val="32"/>
        </w:rPr>
        <w:t xml:space="preserve"> – 2016</w:t>
      </w:r>
    </w:p>
    <w:p w:rsidR="00501111" w:rsidRPr="00BD5E6C" w:rsidRDefault="00501111" w:rsidP="00BD5E6C">
      <w:pPr>
        <w:jc w:val="center"/>
        <w:rPr>
          <w:b/>
          <w:color w:val="FF0000"/>
          <w:sz w:val="40"/>
          <w:szCs w:val="40"/>
        </w:rPr>
      </w:pPr>
      <w:r w:rsidRPr="00BD5E6C">
        <w:rPr>
          <w:b/>
          <w:color w:val="FF0000"/>
          <w:sz w:val="40"/>
          <w:szCs w:val="40"/>
        </w:rPr>
        <w:lastRenderedPageBreak/>
        <w:t>Группы риска тяжелого течения гриппа</w:t>
      </w:r>
    </w:p>
    <w:p w:rsidR="009F3CDE" w:rsidRPr="00501111" w:rsidRDefault="005708F8" w:rsidP="00501111">
      <w:pPr>
        <w:numPr>
          <w:ilvl w:val="0"/>
          <w:numId w:val="1"/>
        </w:numPr>
        <w:rPr>
          <w:sz w:val="28"/>
          <w:szCs w:val="28"/>
        </w:rPr>
      </w:pPr>
      <w:r w:rsidRPr="00501111">
        <w:rPr>
          <w:bCs/>
          <w:sz w:val="28"/>
          <w:szCs w:val="28"/>
        </w:rPr>
        <w:t>Младенцы и дети младшего возраста, особенно дети, младше 2 лет;</w:t>
      </w:r>
    </w:p>
    <w:p w:rsidR="009F3CDE" w:rsidRPr="00501111" w:rsidRDefault="005708F8" w:rsidP="00501111">
      <w:pPr>
        <w:numPr>
          <w:ilvl w:val="0"/>
          <w:numId w:val="1"/>
        </w:numPr>
        <w:rPr>
          <w:sz w:val="28"/>
          <w:szCs w:val="28"/>
        </w:rPr>
      </w:pPr>
      <w:r w:rsidRPr="00501111">
        <w:rPr>
          <w:bCs/>
          <w:sz w:val="28"/>
          <w:szCs w:val="28"/>
        </w:rPr>
        <w:t>Беременные женщины;</w:t>
      </w:r>
    </w:p>
    <w:p w:rsidR="009F3CDE" w:rsidRPr="00501111" w:rsidRDefault="005708F8" w:rsidP="00501111">
      <w:pPr>
        <w:numPr>
          <w:ilvl w:val="0"/>
          <w:numId w:val="1"/>
        </w:numPr>
        <w:rPr>
          <w:sz w:val="28"/>
          <w:szCs w:val="28"/>
        </w:rPr>
      </w:pPr>
      <w:r w:rsidRPr="00501111">
        <w:rPr>
          <w:bCs/>
          <w:sz w:val="28"/>
          <w:szCs w:val="28"/>
        </w:rPr>
        <w:t>Лица любого возраста с хронической болезнью легких (астма, ХОБЛ);</w:t>
      </w:r>
    </w:p>
    <w:p w:rsidR="009F3CDE" w:rsidRPr="00501111" w:rsidRDefault="005708F8" w:rsidP="00501111">
      <w:pPr>
        <w:numPr>
          <w:ilvl w:val="0"/>
          <w:numId w:val="1"/>
        </w:numPr>
        <w:rPr>
          <w:sz w:val="28"/>
          <w:szCs w:val="28"/>
        </w:rPr>
      </w:pPr>
      <w:r w:rsidRPr="00501111">
        <w:rPr>
          <w:bCs/>
          <w:sz w:val="28"/>
          <w:szCs w:val="28"/>
        </w:rPr>
        <w:t xml:space="preserve">Лица любого возраста с заболеваниями </w:t>
      </w:r>
      <w:proofErr w:type="gramStart"/>
      <w:r w:rsidRPr="00501111">
        <w:rPr>
          <w:bCs/>
          <w:sz w:val="28"/>
          <w:szCs w:val="28"/>
        </w:rPr>
        <w:t>сердечно</w:t>
      </w:r>
      <w:r w:rsidR="0022547B">
        <w:rPr>
          <w:bCs/>
          <w:sz w:val="28"/>
          <w:szCs w:val="28"/>
        </w:rPr>
        <w:t>-</w:t>
      </w:r>
      <w:r w:rsidRPr="00501111">
        <w:rPr>
          <w:bCs/>
          <w:sz w:val="28"/>
          <w:szCs w:val="28"/>
        </w:rPr>
        <w:t>сосудистой</w:t>
      </w:r>
      <w:proofErr w:type="gramEnd"/>
      <w:r w:rsidRPr="00501111">
        <w:rPr>
          <w:bCs/>
          <w:sz w:val="28"/>
          <w:szCs w:val="28"/>
        </w:rPr>
        <w:t xml:space="preserve"> системы (например, с застойной сердечной недостаточностью);</w:t>
      </w:r>
    </w:p>
    <w:p w:rsidR="009F3CDE" w:rsidRPr="00501111" w:rsidRDefault="005708F8" w:rsidP="00501111">
      <w:pPr>
        <w:numPr>
          <w:ilvl w:val="0"/>
          <w:numId w:val="1"/>
        </w:numPr>
        <w:rPr>
          <w:sz w:val="28"/>
          <w:szCs w:val="28"/>
        </w:rPr>
      </w:pPr>
      <w:r w:rsidRPr="00501111">
        <w:rPr>
          <w:bCs/>
          <w:sz w:val="28"/>
          <w:szCs w:val="28"/>
        </w:rPr>
        <w:t>Лица с нарушениями обмена веществ (например, с диабетом);</w:t>
      </w:r>
    </w:p>
    <w:p w:rsidR="009F3CDE" w:rsidRPr="00501111" w:rsidRDefault="005708F8" w:rsidP="00501111">
      <w:pPr>
        <w:numPr>
          <w:ilvl w:val="0"/>
          <w:numId w:val="1"/>
        </w:numPr>
        <w:rPr>
          <w:sz w:val="28"/>
          <w:szCs w:val="28"/>
        </w:rPr>
      </w:pPr>
      <w:r w:rsidRPr="00501111">
        <w:rPr>
          <w:bCs/>
          <w:sz w:val="28"/>
          <w:szCs w:val="28"/>
        </w:rPr>
        <w:t>Лица с хроническими заболеваниями внутренних органов;</w:t>
      </w:r>
    </w:p>
    <w:p w:rsidR="009F3CDE" w:rsidRPr="00501111" w:rsidRDefault="005708F8" w:rsidP="00501111">
      <w:pPr>
        <w:numPr>
          <w:ilvl w:val="0"/>
          <w:numId w:val="1"/>
        </w:numPr>
        <w:rPr>
          <w:sz w:val="28"/>
          <w:szCs w:val="28"/>
        </w:rPr>
      </w:pPr>
      <w:r w:rsidRPr="00501111">
        <w:rPr>
          <w:bCs/>
          <w:sz w:val="28"/>
          <w:szCs w:val="28"/>
        </w:rPr>
        <w:t>Дети, получающие лечение аспирином по поводу хронических заболеваний;</w:t>
      </w:r>
    </w:p>
    <w:p w:rsidR="009F3CDE" w:rsidRPr="00501111" w:rsidRDefault="005708F8" w:rsidP="00501111">
      <w:pPr>
        <w:numPr>
          <w:ilvl w:val="0"/>
          <w:numId w:val="1"/>
        </w:numPr>
        <w:rPr>
          <w:sz w:val="28"/>
          <w:szCs w:val="28"/>
        </w:rPr>
      </w:pPr>
      <w:r w:rsidRPr="00501111">
        <w:rPr>
          <w:bCs/>
          <w:sz w:val="28"/>
          <w:szCs w:val="28"/>
        </w:rPr>
        <w:t>Лица в возрасте 65 лет и старше;</w:t>
      </w:r>
    </w:p>
    <w:p w:rsidR="009F3CDE" w:rsidRPr="00501111" w:rsidRDefault="005708F8" w:rsidP="00501111">
      <w:pPr>
        <w:numPr>
          <w:ilvl w:val="0"/>
          <w:numId w:val="1"/>
        </w:numPr>
        <w:rPr>
          <w:sz w:val="28"/>
          <w:szCs w:val="28"/>
        </w:rPr>
      </w:pPr>
      <w:r w:rsidRPr="00501111">
        <w:rPr>
          <w:bCs/>
          <w:sz w:val="28"/>
          <w:szCs w:val="28"/>
        </w:rPr>
        <w:t>Лица с морбидным ожирением.</w:t>
      </w:r>
    </w:p>
    <w:p w:rsidR="00501111" w:rsidRDefault="00501111"/>
    <w:p w:rsidR="00501111" w:rsidRPr="00BD5E6C" w:rsidRDefault="00501111" w:rsidP="00BD5E6C">
      <w:pPr>
        <w:jc w:val="center"/>
        <w:rPr>
          <w:b/>
          <w:color w:val="FF0000"/>
          <w:sz w:val="40"/>
          <w:szCs w:val="40"/>
        </w:rPr>
      </w:pPr>
      <w:r w:rsidRPr="00BD5E6C">
        <w:rPr>
          <w:b/>
          <w:color w:val="FF0000"/>
          <w:sz w:val="40"/>
          <w:szCs w:val="40"/>
        </w:rPr>
        <w:t>Признаки прогрессирования заболевания</w:t>
      </w:r>
      <w:r w:rsidR="0022547B" w:rsidRPr="00BD5E6C">
        <w:rPr>
          <w:b/>
          <w:color w:val="FF0000"/>
          <w:sz w:val="40"/>
          <w:szCs w:val="40"/>
        </w:rPr>
        <w:t xml:space="preserve"> </w:t>
      </w:r>
      <w:r w:rsidRPr="00BD5E6C">
        <w:rPr>
          <w:b/>
          <w:color w:val="FF0000"/>
          <w:sz w:val="40"/>
          <w:szCs w:val="40"/>
        </w:rPr>
        <w:t>гриппом</w:t>
      </w:r>
    </w:p>
    <w:p w:rsidR="009F3CDE" w:rsidRPr="00501111" w:rsidRDefault="005708F8" w:rsidP="00501111">
      <w:pPr>
        <w:numPr>
          <w:ilvl w:val="0"/>
          <w:numId w:val="2"/>
        </w:numPr>
        <w:rPr>
          <w:sz w:val="28"/>
          <w:szCs w:val="28"/>
        </w:rPr>
      </w:pPr>
      <w:r w:rsidRPr="00501111">
        <w:rPr>
          <w:bCs/>
          <w:sz w:val="28"/>
          <w:szCs w:val="28"/>
        </w:rPr>
        <w:t>Нарастание температуры тела или сохранение высокой лихорадки более 3 дней;</w:t>
      </w:r>
    </w:p>
    <w:p w:rsidR="009F3CDE" w:rsidRPr="00501111" w:rsidRDefault="005708F8" w:rsidP="00501111">
      <w:pPr>
        <w:numPr>
          <w:ilvl w:val="0"/>
          <w:numId w:val="2"/>
        </w:numPr>
        <w:rPr>
          <w:sz w:val="28"/>
          <w:szCs w:val="28"/>
        </w:rPr>
      </w:pPr>
      <w:r w:rsidRPr="00501111">
        <w:rPr>
          <w:bCs/>
          <w:sz w:val="28"/>
          <w:szCs w:val="28"/>
        </w:rPr>
        <w:t>Появление одышки в покое или при физической нагрузке;</w:t>
      </w:r>
    </w:p>
    <w:p w:rsidR="009F3CDE" w:rsidRPr="00501111" w:rsidRDefault="005708F8" w:rsidP="00501111">
      <w:pPr>
        <w:numPr>
          <w:ilvl w:val="0"/>
          <w:numId w:val="2"/>
        </w:numPr>
        <w:rPr>
          <w:sz w:val="28"/>
          <w:szCs w:val="28"/>
        </w:rPr>
      </w:pPr>
      <w:r w:rsidRPr="00501111">
        <w:rPr>
          <w:bCs/>
          <w:sz w:val="28"/>
          <w:szCs w:val="28"/>
        </w:rPr>
        <w:t>Цианоз;</w:t>
      </w:r>
    </w:p>
    <w:p w:rsidR="009F3CDE" w:rsidRPr="00501111" w:rsidRDefault="005708F8" w:rsidP="00501111">
      <w:pPr>
        <w:numPr>
          <w:ilvl w:val="0"/>
          <w:numId w:val="2"/>
        </w:numPr>
        <w:rPr>
          <w:sz w:val="28"/>
          <w:szCs w:val="28"/>
        </w:rPr>
      </w:pPr>
      <w:r w:rsidRPr="00501111">
        <w:rPr>
          <w:bCs/>
          <w:sz w:val="28"/>
          <w:szCs w:val="28"/>
        </w:rPr>
        <w:t>Кровянистая или окрашенная кровью мокрота;</w:t>
      </w:r>
    </w:p>
    <w:p w:rsidR="009F3CDE" w:rsidRPr="00501111" w:rsidRDefault="005708F8" w:rsidP="00501111">
      <w:pPr>
        <w:numPr>
          <w:ilvl w:val="0"/>
          <w:numId w:val="2"/>
        </w:numPr>
        <w:rPr>
          <w:sz w:val="28"/>
          <w:szCs w:val="28"/>
        </w:rPr>
      </w:pPr>
      <w:r w:rsidRPr="00501111">
        <w:rPr>
          <w:bCs/>
          <w:sz w:val="28"/>
          <w:szCs w:val="28"/>
        </w:rPr>
        <w:t>Боли в груди при дыхании и кашле;</w:t>
      </w:r>
    </w:p>
    <w:p w:rsidR="009F3CDE" w:rsidRPr="00501111" w:rsidRDefault="005708F8" w:rsidP="00501111">
      <w:pPr>
        <w:numPr>
          <w:ilvl w:val="0"/>
          <w:numId w:val="2"/>
        </w:numPr>
        <w:rPr>
          <w:sz w:val="28"/>
          <w:szCs w:val="28"/>
        </w:rPr>
      </w:pPr>
      <w:r w:rsidRPr="00501111">
        <w:rPr>
          <w:bCs/>
          <w:sz w:val="28"/>
          <w:szCs w:val="28"/>
        </w:rPr>
        <w:t>Артериальная гипотония;</w:t>
      </w:r>
    </w:p>
    <w:p w:rsidR="009F3CDE" w:rsidRPr="00501111" w:rsidRDefault="005708F8" w:rsidP="00501111">
      <w:pPr>
        <w:numPr>
          <w:ilvl w:val="0"/>
          <w:numId w:val="2"/>
        </w:numPr>
        <w:rPr>
          <w:sz w:val="28"/>
          <w:szCs w:val="28"/>
        </w:rPr>
      </w:pPr>
      <w:r w:rsidRPr="00501111">
        <w:rPr>
          <w:bCs/>
          <w:sz w:val="28"/>
          <w:szCs w:val="28"/>
        </w:rPr>
        <w:t>Изменение психического статуса.</w:t>
      </w:r>
    </w:p>
    <w:p w:rsidR="00501111" w:rsidRPr="00501111" w:rsidRDefault="00501111" w:rsidP="00BD5E6C">
      <w:pPr>
        <w:spacing w:line="360" w:lineRule="auto"/>
        <w:rPr>
          <w:sz w:val="28"/>
          <w:szCs w:val="28"/>
        </w:rPr>
      </w:pPr>
      <w:r w:rsidRPr="00501111">
        <w:rPr>
          <w:bCs/>
          <w:sz w:val="28"/>
          <w:szCs w:val="28"/>
        </w:rPr>
        <w:t>При появлении вышеперечисленных симптомов необходима</w:t>
      </w:r>
      <w:r w:rsidR="00BD5E6C">
        <w:rPr>
          <w:bCs/>
          <w:sz w:val="28"/>
          <w:szCs w:val="28"/>
        </w:rPr>
        <w:t xml:space="preserve"> </w:t>
      </w:r>
      <w:r w:rsidRPr="00501111">
        <w:rPr>
          <w:bCs/>
          <w:sz w:val="28"/>
          <w:szCs w:val="28"/>
        </w:rPr>
        <w:t>специфическая антивирусная терапия и направление</w:t>
      </w:r>
      <w:r w:rsidR="00BD5E6C">
        <w:rPr>
          <w:bCs/>
          <w:sz w:val="28"/>
          <w:szCs w:val="28"/>
        </w:rPr>
        <w:t xml:space="preserve"> </w:t>
      </w:r>
      <w:r w:rsidRPr="00501111">
        <w:rPr>
          <w:bCs/>
          <w:sz w:val="28"/>
          <w:szCs w:val="28"/>
        </w:rPr>
        <w:t>заболевшего человека в специализированный стационар.</w:t>
      </w:r>
    </w:p>
    <w:p w:rsidR="00501111" w:rsidRPr="00BD5E6C" w:rsidRDefault="00501111" w:rsidP="00BD5E6C">
      <w:pPr>
        <w:jc w:val="center"/>
        <w:rPr>
          <w:b/>
          <w:color w:val="FF0000"/>
          <w:sz w:val="40"/>
          <w:szCs w:val="40"/>
        </w:rPr>
      </w:pPr>
      <w:r w:rsidRPr="00BD5E6C">
        <w:rPr>
          <w:b/>
          <w:color w:val="FF0000"/>
          <w:sz w:val="40"/>
          <w:szCs w:val="40"/>
        </w:rPr>
        <w:lastRenderedPageBreak/>
        <w:t>Экстренная госпитализация в стационар показана  при наличии следующих критериев:</w:t>
      </w:r>
    </w:p>
    <w:p w:rsidR="00501111" w:rsidRPr="00501111" w:rsidRDefault="00501111" w:rsidP="00501111">
      <w:pPr>
        <w:pStyle w:val="a3"/>
        <w:numPr>
          <w:ilvl w:val="0"/>
          <w:numId w:val="5"/>
        </w:numPr>
        <w:spacing w:after="200" w:line="360" w:lineRule="auto"/>
        <w:ind w:left="714" w:hanging="357"/>
      </w:pPr>
      <w:r w:rsidRPr="00501111">
        <w:rPr>
          <w:rFonts w:asciiTheme="minorHAnsi" w:hAnsiTheme="minorHAnsi"/>
          <w:bCs/>
          <w:color w:val="000000" w:themeColor="text1"/>
          <w:kern w:val="24"/>
          <w:sz w:val="28"/>
          <w:szCs w:val="28"/>
        </w:rPr>
        <w:t>тахипноэ более 24 дыханий в минуту;</w:t>
      </w:r>
    </w:p>
    <w:p w:rsidR="00501111" w:rsidRPr="00501111" w:rsidRDefault="00501111" w:rsidP="00501111">
      <w:pPr>
        <w:pStyle w:val="a3"/>
        <w:numPr>
          <w:ilvl w:val="0"/>
          <w:numId w:val="5"/>
        </w:numPr>
        <w:spacing w:after="200" w:line="360" w:lineRule="auto"/>
        <w:ind w:left="714" w:hanging="357"/>
      </w:pPr>
      <w:r w:rsidRPr="00501111">
        <w:rPr>
          <w:rFonts w:asciiTheme="minorHAnsi" w:hAnsiTheme="minorHAnsi"/>
          <w:bCs/>
          <w:color w:val="000000" w:themeColor="text1"/>
          <w:kern w:val="24"/>
          <w:sz w:val="28"/>
          <w:szCs w:val="28"/>
        </w:rPr>
        <w:t xml:space="preserve">гипоксемия </w:t>
      </w:r>
      <w:r w:rsidRPr="00501111">
        <w:rPr>
          <w:rFonts w:asciiTheme="minorHAnsi" w:hAnsiTheme="minorHAnsi"/>
          <w:bCs/>
          <w:color w:val="000000" w:themeColor="text1"/>
          <w:kern w:val="24"/>
          <w:sz w:val="28"/>
          <w:szCs w:val="28"/>
          <w:lang w:val="en-US"/>
        </w:rPr>
        <w:t>(Sp02 &lt;95%)</w:t>
      </w:r>
      <w:r w:rsidRPr="00501111">
        <w:rPr>
          <w:rFonts w:asciiTheme="minorHAnsi" w:hAnsiTheme="minorHAnsi"/>
          <w:bCs/>
          <w:color w:val="000000" w:themeColor="text1"/>
          <w:kern w:val="24"/>
          <w:sz w:val="28"/>
          <w:szCs w:val="28"/>
        </w:rPr>
        <w:t>;</w:t>
      </w:r>
    </w:p>
    <w:p w:rsidR="00501111" w:rsidRDefault="00501111" w:rsidP="00501111">
      <w:pPr>
        <w:pStyle w:val="a3"/>
        <w:numPr>
          <w:ilvl w:val="0"/>
          <w:numId w:val="5"/>
        </w:numPr>
        <w:spacing w:after="200" w:line="360" w:lineRule="auto"/>
        <w:ind w:left="714" w:hanging="357"/>
      </w:pPr>
      <w:r w:rsidRPr="00501111">
        <w:rPr>
          <w:rFonts w:asciiTheme="minorHAnsi" w:hAnsiTheme="minorHAnsi"/>
          <w:bCs/>
          <w:color w:val="000000" w:themeColor="text1"/>
          <w:kern w:val="24"/>
          <w:sz w:val="28"/>
          <w:szCs w:val="28"/>
        </w:rPr>
        <w:t>наличие очаговых изменений на рентгенограмме грудной клетки.</w:t>
      </w:r>
    </w:p>
    <w:p w:rsidR="00501111" w:rsidRDefault="00501111"/>
    <w:p w:rsidR="00501111" w:rsidRPr="00BD5E6C" w:rsidRDefault="00501111" w:rsidP="00BD5E6C">
      <w:pPr>
        <w:jc w:val="center"/>
        <w:rPr>
          <w:b/>
          <w:color w:val="FF0000"/>
          <w:sz w:val="40"/>
          <w:szCs w:val="40"/>
        </w:rPr>
      </w:pPr>
      <w:r w:rsidRPr="00BD5E6C">
        <w:rPr>
          <w:b/>
          <w:color w:val="FF0000"/>
          <w:sz w:val="40"/>
          <w:szCs w:val="40"/>
        </w:rPr>
        <w:t>Показания для перевода в ОРИТ:</w:t>
      </w:r>
    </w:p>
    <w:p w:rsidR="009F3CDE" w:rsidRPr="00501111" w:rsidRDefault="005708F8" w:rsidP="00501111">
      <w:pPr>
        <w:numPr>
          <w:ilvl w:val="0"/>
          <w:numId w:val="4"/>
        </w:numPr>
        <w:rPr>
          <w:sz w:val="28"/>
          <w:szCs w:val="28"/>
        </w:rPr>
      </w:pPr>
      <w:proofErr w:type="gramStart"/>
      <w:r w:rsidRPr="00501111">
        <w:rPr>
          <w:bCs/>
          <w:sz w:val="28"/>
          <w:szCs w:val="28"/>
        </w:rPr>
        <w:t xml:space="preserve">Клиническая картина быстро прогрессирующей острой дыхательной недостаточности (ЧД &gt; 30 в мин, </w:t>
      </w:r>
      <w:proofErr w:type="spellStart"/>
      <w:r w:rsidRPr="00501111">
        <w:rPr>
          <w:bCs/>
          <w:sz w:val="28"/>
          <w:szCs w:val="28"/>
          <w:lang w:val="en-US"/>
        </w:rPr>
        <w:t>Sp</w:t>
      </w:r>
      <w:proofErr w:type="spellEnd"/>
      <w:r w:rsidRPr="00501111">
        <w:rPr>
          <w:bCs/>
          <w:sz w:val="28"/>
          <w:szCs w:val="28"/>
        </w:rPr>
        <w:t xml:space="preserve">02 &lt; 90%, </w:t>
      </w:r>
      <w:proofErr w:type="spellStart"/>
      <w:r w:rsidRPr="00501111">
        <w:rPr>
          <w:bCs/>
          <w:sz w:val="28"/>
          <w:szCs w:val="28"/>
        </w:rPr>
        <w:t>АДсист</w:t>
      </w:r>
      <w:proofErr w:type="spellEnd"/>
      <w:r w:rsidRPr="00501111">
        <w:rPr>
          <w:bCs/>
          <w:sz w:val="28"/>
          <w:szCs w:val="28"/>
        </w:rPr>
        <w:t xml:space="preserve">. &lt; 90 мм </w:t>
      </w:r>
      <w:proofErr w:type="spellStart"/>
      <w:r w:rsidRPr="00501111">
        <w:rPr>
          <w:bCs/>
          <w:sz w:val="28"/>
          <w:szCs w:val="28"/>
        </w:rPr>
        <w:t>рт.ст</w:t>
      </w:r>
      <w:proofErr w:type="spellEnd"/>
      <w:r w:rsidRPr="00501111">
        <w:rPr>
          <w:bCs/>
          <w:sz w:val="28"/>
          <w:szCs w:val="28"/>
        </w:rPr>
        <w:t>.</w:t>
      </w:r>
      <w:proofErr w:type="gramEnd"/>
    </w:p>
    <w:p w:rsidR="009F3CDE" w:rsidRPr="00501111" w:rsidRDefault="005708F8" w:rsidP="00501111">
      <w:pPr>
        <w:numPr>
          <w:ilvl w:val="0"/>
          <w:numId w:val="4"/>
        </w:numPr>
        <w:rPr>
          <w:sz w:val="28"/>
          <w:szCs w:val="28"/>
        </w:rPr>
      </w:pPr>
      <w:r w:rsidRPr="00501111">
        <w:rPr>
          <w:bCs/>
          <w:sz w:val="28"/>
          <w:szCs w:val="28"/>
        </w:rPr>
        <w:t>Другая органная недостаточность (острая почечная недостаточность, энцефалопатия, коагулопатия и др.).</w:t>
      </w:r>
      <w:bookmarkStart w:id="0" w:name="_GoBack"/>
      <w:bookmarkEnd w:id="0"/>
    </w:p>
    <w:p w:rsidR="00501111" w:rsidRPr="00501111" w:rsidRDefault="00501111">
      <w:pPr>
        <w:rPr>
          <w:sz w:val="28"/>
          <w:szCs w:val="28"/>
        </w:rPr>
      </w:pPr>
    </w:p>
    <w:p w:rsidR="00501111" w:rsidRPr="00BD5E6C" w:rsidRDefault="00501111" w:rsidP="00BD5E6C">
      <w:pPr>
        <w:jc w:val="center"/>
        <w:rPr>
          <w:b/>
          <w:color w:val="FF0000"/>
          <w:sz w:val="40"/>
          <w:szCs w:val="40"/>
        </w:rPr>
      </w:pPr>
      <w:r w:rsidRPr="00BD5E6C">
        <w:rPr>
          <w:b/>
          <w:color w:val="FF0000"/>
          <w:sz w:val="40"/>
          <w:szCs w:val="40"/>
        </w:rPr>
        <w:t>ЛЕЧЕНИЕ взрослых больных тяжелыми и осложненными формами гриппа</w:t>
      </w:r>
    </w:p>
    <w:p w:rsidR="0022547B" w:rsidRPr="0022547B" w:rsidRDefault="0022547B">
      <w:pPr>
        <w:rPr>
          <w:b/>
          <w:sz w:val="32"/>
          <w:szCs w:val="32"/>
        </w:rPr>
      </w:pPr>
    </w:p>
    <w:tbl>
      <w:tblPr>
        <w:tblW w:w="964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46"/>
        <w:gridCol w:w="6096"/>
      </w:tblGrid>
      <w:tr w:rsidR="00501111" w:rsidRPr="00501111" w:rsidTr="00BD5E6C">
        <w:trPr>
          <w:trHeight w:val="645"/>
        </w:trPr>
        <w:tc>
          <w:tcPr>
            <w:tcW w:w="354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111" w:rsidRPr="00501111" w:rsidRDefault="00501111" w:rsidP="00501111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01111">
              <w:rPr>
                <w:rFonts w:eastAsia="Times New Roman" w:hAnsi="Calibri" w:cs="Arial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Препарат</w:t>
            </w:r>
          </w:p>
        </w:tc>
        <w:tc>
          <w:tcPr>
            <w:tcW w:w="6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111" w:rsidRPr="00501111" w:rsidRDefault="00501111" w:rsidP="00501111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01111">
              <w:rPr>
                <w:rFonts w:eastAsia="Times New Roman" w:hAnsi="Calibri" w:cs="Arial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Схема назначения</w:t>
            </w:r>
          </w:p>
        </w:tc>
      </w:tr>
      <w:tr w:rsidR="00501111" w:rsidRPr="00501111" w:rsidTr="0022547B">
        <w:trPr>
          <w:trHeight w:val="858"/>
        </w:trPr>
        <w:tc>
          <w:tcPr>
            <w:tcW w:w="35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111" w:rsidRPr="00501111" w:rsidRDefault="00501111" w:rsidP="00501111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01111">
              <w:rPr>
                <w:rFonts w:eastAsia="Times New Roman" w:hAnsi="Calibri" w:cs="Arial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Осельтамивир</w:t>
            </w:r>
            <w:proofErr w:type="spellEnd"/>
            <w:r w:rsidRPr="00501111">
              <w:rPr>
                <w:rFonts w:eastAsia="Times New Roman" w:hAnsi="Calibri" w:cs="Arial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01111">
              <w:rPr>
                <w:rFonts w:eastAsia="Times New Roman" w:hAnsi="Calibri" w:cs="Arial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Тамифлю</w:t>
            </w:r>
            <w:proofErr w:type="spellEnd"/>
            <w:r w:rsidRPr="00501111">
              <w:rPr>
                <w:rFonts w:eastAsia="Times New Roman" w:hAnsi="Calibri" w:cs="Arial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®)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111" w:rsidRPr="00501111" w:rsidRDefault="00501111" w:rsidP="00501111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01111">
              <w:rPr>
                <w:rFonts w:eastAsia="Times New Roman" w:hAnsi="Calibri" w:cs="Arial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150 мг 2 раза / </w:t>
            </w:r>
            <w:proofErr w:type="spellStart"/>
            <w:r w:rsidRPr="00501111">
              <w:rPr>
                <w:rFonts w:eastAsia="Times New Roman" w:hAnsi="Calibri" w:cs="Arial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сут</w:t>
            </w:r>
            <w:proofErr w:type="spellEnd"/>
            <w:r w:rsidRPr="00501111">
              <w:rPr>
                <w:rFonts w:eastAsia="Times New Roman" w:hAnsi="Calibri" w:cs="Arial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в течение 5-10 дней (суточная доза 300 мг)</w:t>
            </w:r>
          </w:p>
        </w:tc>
      </w:tr>
      <w:tr w:rsidR="00501111" w:rsidRPr="00501111" w:rsidTr="0022547B">
        <w:trPr>
          <w:trHeight w:val="972"/>
        </w:trPr>
        <w:tc>
          <w:tcPr>
            <w:tcW w:w="35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111" w:rsidRPr="00501111" w:rsidRDefault="00501111" w:rsidP="00501111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01111">
              <w:rPr>
                <w:rFonts w:eastAsia="Times New Roman" w:hAnsi="Calibri" w:cs="Arial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Занамивир</w:t>
            </w:r>
            <w:proofErr w:type="spellEnd"/>
            <w:r w:rsidRPr="00501111">
              <w:rPr>
                <w:rFonts w:eastAsia="Times New Roman" w:hAnsi="Calibri" w:cs="Arial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01111">
              <w:rPr>
                <w:rFonts w:eastAsia="Times New Roman" w:hAnsi="Calibri" w:cs="Arial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Реленза</w:t>
            </w:r>
            <w:proofErr w:type="spellEnd"/>
            <w:r w:rsidRPr="00501111">
              <w:rPr>
                <w:rFonts w:eastAsia="Times New Roman" w:hAnsi="Calibri" w:cs="Arial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®)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111" w:rsidRPr="00501111" w:rsidRDefault="00501111" w:rsidP="00501111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01111">
              <w:rPr>
                <w:rFonts w:eastAsia="Times New Roman" w:hAnsi="Calibri" w:cs="Arial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2 ингаляции по 5 мг два раза в день в течение 5 дней </w:t>
            </w:r>
            <w:r w:rsidRPr="00501111">
              <w:rPr>
                <w:rFonts w:eastAsia="Times New Roman" w:hAnsi="Calibri" w:cs="Arial"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>(только у спонтанно дышащих пациентов!!!)</w:t>
            </w:r>
          </w:p>
        </w:tc>
      </w:tr>
      <w:tr w:rsidR="00501111" w:rsidRPr="00501111" w:rsidTr="0022547B">
        <w:trPr>
          <w:trHeight w:val="1465"/>
        </w:trPr>
        <w:tc>
          <w:tcPr>
            <w:tcW w:w="354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111" w:rsidRPr="00501111" w:rsidRDefault="00501111" w:rsidP="00501111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01111">
              <w:rPr>
                <w:rFonts w:eastAsia="Times New Roman" w:hAnsi="Calibri" w:cs="Arial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Осельтамивир</w:t>
            </w:r>
            <w:proofErr w:type="spellEnd"/>
            <w:r w:rsidRPr="00501111">
              <w:rPr>
                <w:rFonts w:eastAsia="Times New Roman" w:hAnsi="Calibri" w:cs="Arial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01111">
              <w:rPr>
                <w:rFonts w:eastAsia="Times New Roman" w:hAnsi="Calibri" w:cs="Arial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Тамифлю</w:t>
            </w:r>
            <w:proofErr w:type="spellEnd"/>
            <w:r w:rsidRPr="00501111">
              <w:rPr>
                <w:rFonts w:eastAsia="Times New Roman" w:hAnsi="Calibri" w:cs="Arial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®) в комбинации с </w:t>
            </w:r>
            <w:proofErr w:type="spellStart"/>
            <w:r w:rsidRPr="00501111">
              <w:rPr>
                <w:rFonts w:eastAsia="Times New Roman" w:hAnsi="Calibri" w:cs="Arial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имидазолилэтанамид</w:t>
            </w:r>
            <w:proofErr w:type="spellEnd"/>
            <w:r w:rsidRPr="00501111">
              <w:rPr>
                <w:rFonts w:eastAsia="Times New Roman" w:hAnsi="Calibri" w:cs="Arial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1111">
              <w:rPr>
                <w:rFonts w:eastAsia="Times New Roman" w:hAnsi="Calibri" w:cs="Arial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пентадидовой</w:t>
            </w:r>
            <w:proofErr w:type="spellEnd"/>
            <w:r w:rsidRPr="00501111">
              <w:rPr>
                <w:rFonts w:eastAsia="Times New Roman" w:hAnsi="Calibri" w:cs="Arial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кисло</w:t>
            </w:r>
            <w:r w:rsidRPr="00501111">
              <w:rPr>
                <w:rFonts w:eastAsia="Times New Roman" w:hAnsi="Calibri" w:cs="Arial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softHyphen/>
              <w:t>той (</w:t>
            </w:r>
            <w:proofErr w:type="spellStart"/>
            <w:r w:rsidRPr="00501111">
              <w:rPr>
                <w:rFonts w:eastAsia="Times New Roman" w:hAnsi="Calibri" w:cs="Arial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Ингавирином</w:t>
            </w:r>
            <w:proofErr w:type="spellEnd"/>
            <w:r w:rsidRPr="00501111">
              <w:rPr>
                <w:rFonts w:eastAsia="Times New Roman" w:hAnsi="Calibri" w:cs="Arial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®)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111" w:rsidRPr="00501111" w:rsidRDefault="00501111" w:rsidP="00501111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01111">
              <w:rPr>
                <w:rFonts w:eastAsia="Times New Roman" w:hAnsi="Calibri" w:cs="Arial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150 мг 2 раза / </w:t>
            </w:r>
            <w:proofErr w:type="spellStart"/>
            <w:r w:rsidRPr="00501111">
              <w:rPr>
                <w:rFonts w:eastAsia="Times New Roman" w:hAnsi="Calibri" w:cs="Arial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сут</w:t>
            </w:r>
            <w:proofErr w:type="spellEnd"/>
            <w:r w:rsidRPr="00501111">
              <w:rPr>
                <w:rFonts w:eastAsia="Times New Roman" w:hAnsi="Calibri" w:cs="Arial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в течение 5-10 дней (суточная доза 300 мг);</w:t>
            </w:r>
          </w:p>
          <w:p w:rsidR="00501111" w:rsidRPr="00501111" w:rsidRDefault="00501111" w:rsidP="00501111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01111">
              <w:rPr>
                <w:rFonts w:eastAsia="Times New Roman" w:hAnsi="Calibri" w:cs="Arial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180 мг 1 раз / </w:t>
            </w:r>
            <w:proofErr w:type="spellStart"/>
            <w:r w:rsidRPr="00501111">
              <w:rPr>
                <w:rFonts w:eastAsia="Times New Roman" w:hAnsi="Calibri" w:cs="Arial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сут</w:t>
            </w:r>
            <w:proofErr w:type="spellEnd"/>
            <w:r w:rsidRPr="00501111">
              <w:rPr>
                <w:rFonts w:eastAsia="Times New Roman" w:hAnsi="Calibri" w:cs="Arial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в течение 5-10 дней</w:t>
            </w:r>
          </w:p>
        </w:tc>
      </w:tr>
    </w:tbl>
    <w:p w:rsidR="00501111" w:rsidRDefault="00501111"/>
    <w:sectPr w:rsidR="00501111" w:rsidSect="0022547B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559"/>
    <w:multiLevelType w:val="hybridMultilevel"/>
    <w:tmpl w:val="B7640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A6B7A"/>
    <w:multiLevelType w:val="hybridMultilevel"/>
    <w:tmpl w:val="CA8853AA"/>
    <w:lvl w:ilvl="0" w:tplc="F50C5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4B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85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54C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60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D21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44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E3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30C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C92687"/>
    <w:multiLevelType w:val="hybridMultilevel"/>
    <w:tmpl w:val="7794F042"/>
    <w:lvl w:ilvl="0" w:tplc="DB643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5EE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4E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3AE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49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AA5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24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27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0F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C2009A8"/>
    <w:multiLevelType w:val="hybridMultilevel"/>
    <w:tmpl w:val="2512791C"/>
    <w:lvl w:ilvl="0" w:tplc="99E8FDD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C4E52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0CFD3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0DB6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8C26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8935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85C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32714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2E08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AF923EA"/>
    <w:multiLevelType w:val="hybridMultilevel"/>
    <w:tmpl w:val="04DCC5BA"/>
    <w:lvl w:ilvl="0" w:tplc="03FAF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4C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4F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6E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2C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36E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0D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545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B43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11"/>
    <w:rsid w:val="00175A2B"/>
    <w:rsid w:val="0022547B"/>
    <w:rsid w:val="004A4B08"/>
    <w:rsid w:val="00501111"/>
    <w:rsid w:val="005708F8"/>
    <w:rsid w:val="009F3CDE"/>
    <w:rsid w:val="00BD5E6C"/>
    <w:rsid w:val="00C304D1"/>
    <w:rsid w:val="00E7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1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0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1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0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2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3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4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4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Razina</dc:creator>
  <cp:lastModifiedBy>user</cp:lastModifiedBy>
  <cp:revision>3</cp:revision>
  <dcterms:created xsi:type="dcterms:W3CDTF">2016-01-25T05:00:00Z</dcterms:created>
  <dcterms:modified xsi:type="dcterms:W3CDTF">2016-01-25T09:12:00Z</dcterms:modified>
</cp:coreProperties>
</file>